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65156D8A" w14:textId="77777777" w:rsidTr="00A357CC">
        <w:tc>
          <w:tcPr>
            <w:tcW w:w="4747" w:type="dxa"/>
          </w:tcPr>
          <w:p w14:paraId="65156D8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5156D89"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5156D8D" w14:textId="77777777" w:rsidTr="00A357CC">
        <w:tc>
          <w:tcPr>
            <w:tcW w:w="4747" w:type="dxa"/>
          </w:tcPr>
          <w:p w14:paraId="65156D8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5156D8C" w14:textId="624633EE"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A07587">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A07587">
              <w:rPr>
                <w:rFonts w:ascii="Times New Roman" w:hAnsi="Times New Roman"/>
                <w:spacing w:val="20"/>
                <w:sz w:val="24"/>
                <w:szCs w:val="24"/>
              </w:rPr>
              <w:t>10.04.2025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A07587">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A07587">
              <w:rPr>
                <w:rFonts w:ascii="Times New Roman" w:hAnsi="Times New Roman"/>
                <w:spacing w:val="20"/>
                <w:sz w:val="24"/>
                <w:szCs w:val="24"/>
              </w:rPr>
              <w:t>1-4/25/228</w:t>
            </w:r>
            <w:r w:rsidRPr="00CD0CFF">
              <w:rPr>
                <w:rFonts w:ascii="Times New Roman" w:hAnsi="Times New Roman"/>
                <w:spacing w:val="20"/>
                <w:sz w:val="24"/>
                <w:szCs w:val="24"/>
              </w:rPr>
              <w:fldChar w:fldCharType="end"/>
            </w:r>
          </w:p>
        </w:tc>
      </w:tr>
      <w:tr w:rsidR="00A357CC" w14:paraId="65156D90" w14:textId="77777777" w:rsidTr="00A357CC">
        <w:tc>
          <w:tcPr>
            <w:tcW w:w="4747" w:type="dxa"/>
          </w:tcPr>
          <w:p w14:paraId="65156D8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5156D8F"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5156D93" w14:textId="77777777" w:rsidTr="00A357CC">
        <w:tc>
          <w:tcPr>
            <w:tcW w:w="4747" w:type="dxa"/>
          </w:tcPr>
          <w:p w14:paraId="65156D91"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5156D9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5156D96" w14:textId="77777777" w:rsidTr="00A357CC">
        <w:tc>
          <w:tcPr>
            <w:tcW w:w="4747" w:type="dxa"/>
          </w:tcPr>
          <w:p w14:paraId="65156D94"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65156D9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5156D97" w14:textId="77777777" w:rsidR="0058227E" w:rsidRDefault="0058227E" w:rsidP="00AF1DE6">
      <w:pPr>
        <w:tabs>
          <w:tab w:val="left" w:pos="5387"/>
        </w:tabs>
        <w:spacing w:after="0" w:line="240" w:lineRule="auto"/>
        <w:rPr>
          <w:rFonts w:ascii="Times New Roman" w:hAnsi="Times New Roman"/>
          <w:sz w:val="24"/>
          <w:szCs w:val="24"/>
        </w:rPr>
      </w:pPr>
    </w:p>
    <w:p w14:paraId="65156D98"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65156D9A" w14:textId="77777777" w:rsidTr="00772CF5">
        <w:trPr>
          <w:gridAfter w:val="1"/>
          <w:wAfter w:w="4607" w:type="dxa"/>
        </w:trPr>
        <w:tc>
          <w:tcPr>
            <w:tcW w:w="4747" w:type="dxa"/>
          </w:tcPr>
          <w:p w14:paraId="65156D99"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5156D9C" w14:textId="77777777" w:rsidTr="00772CF5">
        <w:trPr>
          <w:gridAfter w:val="1"/>
          <w:wAfter w:w="4607" w:type="dxa"/>
        </w:trPr>
        <w:tc>
          <w:tcPr>
            <w:tcW w:w="4747" w:type="dxa"/>
          </w:tcPr>
          <w:p w14:paraId="65156D9B"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5156D9E" w14:textId="77777777" w:rsidTr="00772CF5">
        <w:trPr>
          <w:gridAfter w:val="1"/>
          <w:wAfter w:w="4607" w:type="dxa"/>
        </w:trPr>
        <w:tc>
          <w:tcPr>
            <w:tcW w:w="4747" w:type="dxa"/>
          </w:tcPr>
          <w:p w14:paraId="65156D9D"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5156DA0" w14:textId="77777777" w:rsidTr="00772CF5">
        <w:trPr>
          <w:gridAfter w:val="1"/>
          <w:wAfter w:w="4607" w:type="dxa"/>
        </w:trPr>
        <w:tc>
          <w:tcPr>
            <w:tcW w:w="4747" w:type="dxa"/>
          </w:tcPr>
          <w:p w14:paraId="283FFE4B" w14:textId="77777777" w:rsidR="00A07587" w:rsidRDefault="00772CF5" w:rsidP="009C2CAE">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A07587">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A07587">
              <w:rPr>
                <w:rFonts w:ascii="Times New Roman" w:hAnsi="Times New Roman"/>
                <w:b/>
                <w:sz w:val="24"/>
                <w:szCs w:val="24"/>
              </w:rPr>
              <w:t xml:space="preserve">Vallavalitsuse liikmetele töötasu </w:t>
            </w:r>
          </w:p>
          <w:p w14:paraId="65156D9F" w14:textId="3A0B5A8A" w:rsidR="00772CF5" w:rsidRPr="00A357CC" w:rsidRDefault="00A07587" w:rsidP="009C2CAE">
            <w:pPr>
              <w:tabs>
                <w:tab w:val="left" w:pos="5387"/>
              </w:tabs>
              <w:spacing w:after="0" w:line="240" w:lineRule="auto"/>
              <w:rPr>
                <w:rFonts w:ascii="Times New Roman" w:hAnsi="Times New Roman"/>
                <w:b/>
                <w:sz w:val="24"/>
                <w:szCs w:val="24"/>
              </w:rPr>
            </w:pPr>
            <w:r>
              <w:rPr>
                <w:rFonts w:ascii="Times New Roman" w:hAnsi="Times New Roman"/>
                <w:b/>
                <w:sz w:val="24"/>
                <w:szCs w:val="24"/>
              </w:rPr>
              <w:t>ja hüvitise määramine</w:t>
            </w:r>
            <w:r w:rsidR="00772CF5">
              <w:rPr>
                <w:rFonts w:ascii="Times New Roman" w:hAnsi="Times New Roman"/>
                <w:b/>
                <w:sz w:val="24"/>
                <w:szCs w:val="24"/>
              </w:rPr>
              <w:fldChar w:fldCharType="end"/>
            </w:r>
            <w:r w:rsidR="00772CF5">
              <w:rPr>
                <w:rFonts w:ascii="Times New Roman" w:hAnsi="Times New Roman"/>
                <w:b/>
                <w:sz w:val="24"/>
                <w:szCs w:val="24"/>
              </w:rPr>
              <w:t xml:space="preserve"> </w:t>
            </w:r>
          </w:p>
        </w:tc>
      </w:tr>
      <w:tr w:rsidR="00772CF5" w14:paraId="65156DA3" w14:textId="77777777" w:rsidTr="00772CF5">
        <w:trPr>
          <w:gridAfter w:val="1"/>
          <w:wAfter w:w="4607" w:type="dxa"/>
        </w:trPr>
        <w:tc>
          <w:tcPr>
            <w:tcW w:w="4747" w:type="dxa"/>
          </w:tcPr>
          <w:p w14:paraId="65156DA2"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65156DA5" w14:textId="77777777" w:rsidTr="00435C14">
        <w:tc>
          <w:tcPr>
            <w:tcW w:w="9354" w:type="dxa"/>
            <w:gridSpan w:val="2"/>
          </w:tcPr>
          <w:p w14:paraId="5A5B189A" w14:textId="00351F52" w:rsidR="005130BD" w:rsidRPr="005130BD" w:rsidRDefault="005130BD" w:rsidP="005130BD">
            <w:pPr>
              <w:tabs>
                <w:tab w:val="left" w:pos="5387"/>
              </w:tabs>
              <w:jc w:val="both"/>
              <w:rPr>
                <w:rFonts w:ascii="Times New Roman" w:eastAsiaTheme="minorHAnsi" w:hAnsi="Times New Roman" w:cstheme="minorBidi"/>
                <w:sz w:val="24"/>
                <w:szCs w:val="24"/>
              </w:rPr>
            </w:pPr>
            <w:r w:rsidRPr="005130BD">
              <w:rPr>
                <w:rFonts w:ascii="Times New Roman" w:eastAsiaTheme="minorHAnsi" w:hAnsi="Times New Roman" w:cstheme="minorBidi"/>
                <w:sz w:val="24"/>
                <w:szCs w:val="24"/>
              </w:rPr>
              <w:t>Kohaliku omavalitsuse korralduse seaduse § 22 lõike 1 p</w:t>
            </w:r>
            <w:r w:rsidR="00202914">
              <w:rPr>
                <w:rFonts w:ascii="Times New Roman" w:eastAsiaTheme="minorHAnsi" w:hAnsi="Times New Roman" w:cstheme="minorBidi"/>
                <w:sz w:val="24"/>
                <w:szCs w:val="24"/>
              </w:rPr>
              <w:t>u</w:t>
            </w:r>
            <w:r w:rsidRPr="005130BD">
              <w:rPr>
                <w:rFonts w:ascii="Times New Roman" w:eastAsiaTheme="minorHAnsi" w:hAnsi="Times New Roman" w:cstheme="minorBidi"/>
                <w:sz w:val="24"/>
                <w:szCs w:val="24"/>
              </w:rPr>
              <w:t xml:space="preserve">nkti </w:t>
            </w:r>
            <w:r w:rsidR="00EA7BC4">
              <w:rPr>
                <w:rFonts w:ascii="Times New Roman" w:eastAsiaTheme="minorHAnsi" w:hAnsi="Times New Roman" w:cstheme="minorBidi"/>
                <w:sz w:val="24"/>
                <w:szCs w:val="24"/>
              </w:rPr>
              <w:t>1</w:t>
            </w:r>
            <w:r w:rsidRPr="005130BD">
              <w:rPr>
                <w:rFonts w:ascii="Times New Roman" w:eastAsiaTheme="minorHAnsi" w:hAnsi="Times New Roman" w:cstheme="minorBidi"/>
                <w:sz w:val="24"/>
                <w:szCs w:val="24"/>
              </w:rPr>
              <w:t>9, § 49 lõike 4</w:t>
            </w:r>
            <w:r w:rsidRPr="005130BD">
              <w:rPr>
                <w:rFonts w:ascii="Times New Roman" w:eastAsiaTheme="minorHAnsi" w:hAnsi="Times New Roman" w:cstheme="minorBidi"/>
                <w:sz w:val="24"/>
                <w:szCs w:val="24"/>
                <w:vertAlign w:val="superscript"/>
              </w:rPr>
              <w:t>2</w:t>
            </w:r>
            <w:r w:rsidR="00EA7BC4">
              <w:rPr>
                <w:rFonts w:ascii="Times New Roman" w:eastAsiaTheme="minorHAnsi" w:hAnsi="Times New Roman" w:cstheme="minorBidi"/>
                <w:sz w:val="24"/>
                <w:szCs w:val="24"/>
              </w:rPr>
              <w:t xml:space="preserve">, </w:t>
            </w:r>
            <w:r w:rsidR="00E80E94" w:rsidRPr="00E80E94">
              <w:rPr>
                <w:rFonts w:ascii="Times New Roman" w:eastAsiaTheme="minorHAnsi" w:hAnsi="Times New Roman" w:cstheme="minorBidi"/>
                <w:sz w:val="24"/>
                <w:szCs w:val="24"/>
              </w:rPr>
              <w:t>Tapa Vallavolikogu 28.03.2018 määruse nr 12 „Tapa valla põhimäärus“ § 47</w:t>
            </w:r>
            <w:r w:rsidR="00E80E94">
              <w:rPr>
                <w:rFonts w:ascii="Times New Roman" w:eastAsiaTheme="minorHAnsi" w:hAnsi="Times New Roman" w:cstheme="minorBidi"/>
                <w:sz w:val="24"/>
                <w:szCs w:val="24"/>
              </w:rPr>
              <w:t xml:space="preserve"> ning</w:t>
            </w:r>
            <w:r w:rsidR="00E80E94" w:rsidRPr="00E80E94">
              <w:rPr>
                <w:rFonts w:ascii="Times New Roman" w:eastAsiaTheme="minorHAnsi" w:hAnsi="Times New Roman" w:cstheme="minorBidi"/>
                <w:sz w:val="24"/>
                <w:szCs w:val="24"/>
              </w:rPr>
              <w:t xml:space="preserve"> </w:t>
            </w:r>
            <w:r w:rsidRPr="005130BD">
              <w:rPr>
                <w:rFonts w:ascii="Times New Roman" w:eastAsiaTheme="minorHAnsi" w:hAnsi="Times New Roman" w:cstheme="minorBidi"/>
                <w:sz w:val="24"/>
                <w:szCs w:val="24"/>
              </w:rPr>
              <w:t xml:space="preserve">Tapa Vallavolikogu 6. novembri 2023 otsuse nr 91 „Vallavalitsuse kinnitamine“ </w:t>
            </w:r>
            <w:r w:rsidR="00EA7BC4">
              <w:rPr>
                <w:rFonts w:ascii="Times New Roman" w:eastAsiaTheme="minorHAnsi" w:hAnsi="Times New Roman" w:cstheme="minorBidi"/>
                <w:sz w:val="24"/>
                <w:szCs w:val="24"/>
              </w:rPr>
              <w:t xml:space="preserve">ja </w:t>
            </w:r>
            <w:r>
              <w:rPr>
                <w:rFonts w:ascii="Times New Roman" w:eastAsiaTheme="minorHAnsi" w:hAnsi="Times New Roman" w:cstheme="minorBidi"/>
                <w:sz w:val="24"/>
                <w:szCs w:val="24"/>
              </w:rPr>
              <w:t xml:space="preserve">15.11.2023 otsuse nr 103 p 1 </w:t>
            </w:r>
            <w:r w:rsidR="00EA7BC4">
              <w:rPr>
                <w:rFonts w:ascii="Times New Roman" w:eastAsiaTheme="minorHAnsi" w:hAnsi="Times New Roman" w:cstheme="minorBidi"/>
                <w:sz w:val="24"/>
                <w:szCs w:val="24"/>
              </w:rPr>
              <w:t>„</w:t>
            </w:r>
            <w:r w:rsidR="00EA7BC4" w:rsidRPr="00EA7BC4">
              <w:rPr>
                <w:rFonts w:ascii="Times New Roman" w:eastAsiaTheme="minorHAnsi" w:hAnsi="Times New Roman" w:cstheme="minorBidi"/>
                <w:sz w:val="24"/>
                <w:szCs w:val="24"/>
              </w:rPr>
              <w:t>Vallavalitsuse palgaliste valitsuse liikmete ametisse nimetamine ning neile töötasu ja hüvitise määramine</w:t>
            </w:r>
            <w:r w:rsidR="00EA7BC4">
              <w:rPr>
                <w:rFonts w:ascii="Times New Roman" w:eastAsiaTheme="minorHAnsi" w:hAnsi="Times New Roman" w:cstheme="minorBidi"/>
                <w:sz w:val="24"/>
                <w:szCs w:val="24"/>
              </w:rPr>
              <w:t xml:space="preserve">“ </w:t>
            </w:r>
            <w:r w:rsidRPr="005130BD">
              <w:rPr>
                <w:rFonts w:ascii="Times New Roman" w:eastAsiaTheme="minorHAnsi" w:hAnsi="Times New Roman" w:cstheme="minorBidi"/>
                <w:sz w:val="24"/>
                <w:szCs w:val="24"/>
              </w:rPr>
              <w:t>alusel:</w:t>
            </w:r>
          </w:p>
          <w:p w14:paraId="0B31AA6E" w14:textId="2A87C8F3" w:rsidR="001B5065" w:rsidRDefault="005130BD" w:rsidP="005130BD">
            <w:pPr>
              <w:numPr>
                <w:ilvl w:val="0"/>
                <w:numId w:val="6"/>
              </w:numPr>
              <w:tabs>
                <w:tab w:val="left" w:pos="5387"/>
              </w:tabs>
              <w:spacing w:after="0" w:line="240" w:lineRule="auto"/>
              <w:jc w:val="both"/>
              <w:rPr>
                <w:rFonts w:ascii="Times New Roman" w:hAnsi="Times New Roman"/>
                <w:sz w:val="24"/>
                <w:szCs w:val="24"/>
              </w:rPr>
            </w:pPr>
            <w:r w:rsidRPr="005130BD">
              <w:rPr>
                <w:rFonts w:ascii="Times New Roman" w:hAnsi="Times New Roman"/>
                <w:sz w:val="24"/>
                <w:szCs w:val="24"/>
              </w:rPr>
              <w:t xml:space="preserve">Määrata </w:t>
            </w:r>
            <w:r w:rsidR="001B5065" w:rsidRPr="001B5065">
              <w:rPr>
                <w:rFonts w:ascii="Times New Roman" w:hAnsi="Times New Roman"/>
                <w:sz w:val="24"/>
                <w:szCs w:val="24"/>
              </w:rPr>
              <w:t>alates 0</w:t>
            </w:r>
            <w:r w:rsidR="001B5065" w:rsidRPr="005130BD">
              <w:rPr>
                <w:rFonts w:ascii="Times New Roman" w:hAnsi="Times New Roman"/>
                <w:sz w:val="24"/>
                <w:szCs w:val="24"/>
              </w:rPr>
              <w:t xml:space="preserve">1. </w:t>
            </w:r>
            <w:r w:rsidR="001B5065" w:rsidRPr="001B5065">
              <w:rPr>
                <w:rFonts w:ascii="Times New Roman" w:hAnsi="Times New Roman"/>
                <w:sz w:val="24"/>
                <w:szCs w:val="24"/>
              </w:rPr>
              <w:t>04.</w:t>
            </w:r>
            <w:r w:rsidR="001B5065" w:rsidRPr="005130BD">
              <w:rPr>
                <w:rFonts w:ascii="Times New Roman" w:hAnsi="Times New Roman"/>
                <w:sz w:val="24"/>
                <w:szCs w:val="24"/>
              </w:rPr>
              <w:t xml:space="preserve"> 202</w:t>
            </w:r>
            <w:r w:rsidR="001B5065" w:rsidRPr="001B5065">
              <w:rPr>
                <w:rFonts w:ascii="Times New Roman" w:hAnsi="Times New Roman"/>
                <w:sz w:val="24"/>
                <w:szCs w:val="24"/>
              </w:rPr>
              <w:t>5</w:t>
            </w:r>
            <w:r w:rsidR="001B5065">
              <w:rPr>
                <w:rFonts w:ascii="Times New Roman" w:hAnsi="Times New Roman"/>
                <w:sz w:val="24"/>
                <w:szCs w:val="24"/>
              </w:rPr>
              <w:t xml:space="preserve"> </w:t>
            </w:r>
            <w:r>
              <w:rPr>
                <w:rFonts w:ascii="Times New Roman" w:hAnsi="Times New Roman"/>
                <w:sz w:val="24"/>
                <w:szCs w:val="24"/>
              </w:rPr>
              <w:t xml:space="preserve">Tapa </w:t>
            </w:r>
            <w:r w:rsidR="00AC3C06">
              <w:rPr>
                <w:rFonts w:ascii="Times New Roman" w:hAnsi="Times New Roman"/>
                <w:sz w:val="24"/>
                <w:szCs w:val="24"/>
              </w:rPr>
              <w:t>V</w:t>
            </w:r>
            <w:r>
              <w:rPr>
                <w:rFonts w:ascii="Times New Roman" w:hAnsi="Times New Roman"/>
                <w:sz w:val="24"/>
                <w:szCs w:val="24"/>
              </w:rPr>
              <w:t xml:space="preserve">allavalitsuse </w:t>
            </w:r>
            <w:r w:rsidRPr="005130BD">
              <w:rPr>
                <w:rFonts w:ascii="Times New Roman" w:hAnsi="Times New Roman"/>
                <w:sz w:val="24"/>
                <w:szCs w:val="24"/>
              </w:rPr>
              <w:t>palgalistele valitsuse liikmete</w:t>
            </w:r>
            <w:r>
              <w:rPr>
                <w:rFonts w:ascii="Times New Roman" w:hAnsi="Times New Roman"/>
                <w:sz w:val="24"/>
                <w:szCs w:val="24"/>
              </w:rPr>
              <w:t xml:space="preserve"> igakuine töötasu</w:t>
            </w:r>
            <w:r w:rsidR="001B5065">
              <w:rPr>
                <w:rFonts w:ascii="Times New Roman" w:hAnsi="Times New Roman"/>
                <w:sz w:val="24"/>
                <w:szCs w:val="24"/>
              </w:rPr>
              <w:t xml:space="preserve">: </w:t>
            </w:r>
          </w:p>
          <w:p w14:paraId="00489078" w14:textId="0A50106C" w:rsidR="005130BD" w:rsidRDefault="001B5065" w:rsidP="001B5065">
            <w:pPr>
              <w:tabs>
                <w:tab w:val="left" w:pos="5387"/>
              </w:tabs>
              <w:spacing w:after="0" w:line="240" w:lineRule="auto"/>
              <w:ind w:left="720"/>
              <w:jc w:val="both"/>
              <w:rPr>
                <w:rFonts w:ascii="Times New Roman" w:hAnsi="Times New Roman"/>
                <w:sz w:val="24"/>
                <w:szCs w:val="24"/>
              </w:rPr>
            </w:pPr>
            <w:r>
              <w:rPr>
                <w:rFonts w:ascii="Times New Roman" w:hAnsi="Times New Roman"/>
                <w:sz w:val="24"/>
                <w:szCs w:val="24"/>
              </w:rPr>
              <w:t xml:space="preserve">Ene Augasmägi     </w:t>
            </w:r>
            <w:r w:rsidR="005130BD">
              <w:rPr>
                <w:rFonts w:ascii="Times New Roman" w:hAnsi="Times New Roman"/>
                <w:sz w:val="24"/>
                <w:szCs w:val="24"/>
              </w:rPr>
              <w:t xml:space="preserve"> eurot</w:t>
            </w:r>
            <w:r>
              <w:rPr>
                <w:rFonts w:ascii="Times New Roman" w:hAnsi="Times New Roman"/>
                <w:sz w:val="24"/>
                <w:szCs w:val="24"/>
              </w:rPr>
              <w:t>,</w:t>
            </w:r>
          </w:p>
          <w:p w14:paraId="7E537718" w14:textId="70932861" w:rsidR="001B5065" w:rsidRDefault="001B5065" w:rsidP="001B5065">
            <w:pPr>
              <w:tabs>
                <w:tab w:val="left" w:pos="5387"/>
              </w:tabs>
              <w:spacing w:after="0" w:line="240" w:lineRule="auto"/>
              <w:ind w:left="720"/>
              <w:jc w:val="both"/>
              <w:rPr>
                <w:rFonts w:ascii="Times New Roman" w:hAnsi="Times New Roman"/>
                <w:sz w:val="24"/>
                <w:szCs w:val="24"/>
              </w:rPr>
            </w:pPr>
            <w:r>
              <w:rPr>
                <w:rFonts w:ascii="Times New Roman" w:hAnsi="Times New Roman"/>
                <w:sz w:val="24"/>
                <w:szCs w:val="24"/>
              </w:rPr>
              <w:t>Valdo Helmelaid    eurot,</w:t>
            </w:r>
          </w:p>
          <w:p w14:paraId="31E5A11F" w14:textId="346C10CA" w:rsidR="001B5065" w:rsidRDefault="001B5065" w:rsidP="001B5065">
            <w:pPr>
              <w:tabs>
                <w:tab w:val="left" w:pos="5387"/>
              </w:tabs>
              <w:spacing w:after="0" w:line="240" w:lineRule="auto"/>
              <w:ind w:left="720"/>
              <w:jc w:val="both"/>
              <w:rPr>
                <w:rFonts w:ascii="Times New Roman" w:hAnsi="Times New Roman"/>
                <w:sz w:val="24"/>
                <w:szCs w:val="24"/>
              </w:rPr>
            </w:pPr>
            <w:r>
              <w:rPr>
                <w:rFonts w:ascii="Times New Roman" w:hAnsi="Times New Roman"/>
                <w:sz w:val="24"/>
                <w:szCs w:val="24"/>
              </w:rPr>
              <w:t xml:space="preserve">Janar Safronov       eurot. </w:t>
            </w:r>
          </w:p>
          <w:p w14:paraId="2CE61423" w14:textId="77777777" w:rsidR="005130BD" w:rsidRDefault="005130BD" w:rsidP="005130BD">
            <w:pPr>
              <w:tabs>
                <w:tab w:val="left" w:pos="5387"/>
              </w:tabs>
              <w:spacing w:after="0" w:line="240" w:lineRule="auto"/>
              <w:ind w:left="720"/>
              <w:jc w:val="both"/>
              <w:rPr>
                <w:rFonts w:ascii="Times New Roman" w:hAnsi="Times New Roman"/>
                <w:sz w:val="24"/>
                <w:szCs w:val="24"/>
              </w:rPr>
            </w:pPr>
          </w:p>
          <w:p w14:paraId="257FFD97" w14:textId="30278F9D" w:rsidR="001B5065" w:rsidRDefault="005130BD" w:rsidP="005130BD">
            <w:pPr>
              <w:pStyle w:val="Loendilik"/>
              <w:numPr>
                <w:ilvl w:val="0"/>
                <w:numId w:val="6"/>
              </w:numPr>
              <w:spacing w:after="0" w:line="240" w:lineRule="auto"/>
              <w:jc w:val="both"/>
              <w:rPr>
                <w:rFonts w:ascii="Times New Roman" w:hAnsi="Times New Roman"/>
                <w:sz w:val="24"/>
                <w:szCs w:val="24"/>
              </w:rPr>
            </w:pPr>
            <w:r w:rsidRPr="005130BD">
              <w:rPr>
                <w:rFonts w:ascii="Times New Roman" w:hAnsi="Times New Roman"/>
                <w:sz w:val="24"/>
                <w:szCs w:val="24"/>
              </w:rPr>
              <w:t xml:space="preserve">Määrata </w:t>
            </w:r>
            <w:r w:rsidR="001B5065" w:rsidRPr="001B5065">
              <w:rPr>
                <w:rFonts w:ascii="Times New Roman" w:hAnsi="Times New Roman"/>
                <w:sz w:val="24"/>
                <w:szCs w:val="24"/>
              </w:rPr>
              <w:t>alates 01.04.2025</w:t>
            </w:r>
            <w:r w:rsidR="001B5065">
              <w:rPr>
                <w:rFonts w:ascii="Times New Roman" w:hAnsi="Times New Roman"/>
                <w:sz w:val="24"/>
                <w:szCs w:val="24"/>
              </w:rPr>
              <w:t xml:space="preserve"> </w:t>
            </w:r>
            <w:r w:rsidRPr="005130BD">
              <w:rPr>
                <w:rFonts w:ascii="Times New Roman" w:hAnsi="Times New Roman"/>
                <w:sz w:val="24"/>
                <w:szCs w:val="24"/>
              </w:rPr>
              <w:t>Tapa Vallavalitsuse liikmetele valitsuse tööst osavõtu eest igakuine hüvitis</w:t>
            </w:r>
            <w:r w:rsidR="001B5065">
              <w:rPr>
                <w:rFonts w:ascii="Times New Roman" w:hAnsi="Times New Roman"/>
                <w:sz w:val="24"/>
                <w:szCs w:val="24"/>
              </w:rPr>
              <w:t>:</w:t>
            </w:r>
          </w:p>
          <w:p w14:paraId="09F125F0" w14:textId="7DF4A7A5" w:rsidR="005130BD" w:rsidRDefault="001B5065" w:rsidP="001B5065">
            <w:pPr>
              <w:pStyle w:val="Loendilik"/>
              <w:spacing w:after="0" w:line="240" w:lineRule="auto"/>
              <w:jc w:val="both"/>
              <w:rPr>
                <w:rFonts w:ascii="Times New Roman" w:hAnsi="Times New Roman"/>
                <w:sz w:val="24"/>
                <w:szCs w:val="24"/>
              </w:rPr>
            </w:pPr>
            <w:r>
              <w:rPr>
                <w:rFonts w:ascii="Times New Roman" w:hAnsi="Times New Roman"/>
                <w:sz w:val="24"/>
                <w:szCs w:val="24"/>
              </w:rPr>
              <w:t xml:space="preserve">Dmitri Okatov      </w:t>
            </w:r>
            <w:r w:rsidR="005130BD" w:rsidRPr="005130BD">
              <w:rPr>
                <w:rFonts w:ascii="Times New Roman" w:hAnsi="Times New Roman"/>
                <w:sz w:val="24"/>
                <w:szCs w:val="24"/>
              </w:rPr>
              <w:t xml:space="preserve"> eurot</w:t>
            </w:r>
            <w:r>
              <w:rPr>
                <w:rFonts w:ascii="Times New Roman" w:hAnsi="Times New Roman"/>
                <w:sz w:val="24"/>
                <w:szCs w:val="24"/>
              </w:rPr>
              <w:t>,</w:t>
            </w:r>
            <w:r w:rsidR="005130BD" w:rsidRPr="005130BD">
              <w:rPr>
                <w:rFonts w:ascii="Times New Roman" w:hAnsi="Times New Roman"/>
                <w:sz w:val="24"/>
                <w:szCs w:val="24"/>
              </w:rPr>
              <w:t xml:space="preserve"> </w:t>
            </w:r>
          </w:p>
          <w:p w14:paraId="7FFA1A04" w14:textId="41AD3CD1" w:rsidR="005130BD" w:rsidRDefault="001B5065" w:rsidP="005130BD">
            <w:pPr>
              <w:pStyle w:val="Loendilik"/>
              <w:rPr>
                <w:rFonts w:ascii="Times New Roman" w:hAnsi="Times New Roman"/>
                <w:sz w:val="24"/>
                <w:szCs w:val="24"/>
              </w:rPr>
            </w:pPr>
            <w:proofErr w:type="spellStart"/>
            <w:r>
              <w:rPr>
                <w:rFonts w:ascii="Times New Roman" w:hAnsi="Times New Roman"/>
                <w:sz w:val="24"/>
                <w:szCs w:val="24"/>
              </w:rPr>
              <w:t>Tiivo</w:t>
            </w:r>
            <w:proofErr w:type="spellEnd"/>
            <w:r>
              <w:rPr>
                <w:rFonts w:ascii="Times New Roman" w:hAnsi="Times New Roman"/>
                <w:sz w:val="24"/>
                <w:szCs w:val="24"/>
              </w:rPr>
              <w:t xml:space="preserve"> Vaigurand    eurot.</w:t>
            </w:r>
          </w:p>
          <w:p w14:paraId="1517BEF4" w14:textId="77777777" w:rsidR="001B5065" w:rsidRDefault="001B5065" w:rsidP="005130BD">
            <w:pPr>
              <w:pStyle w:val="Loendilik"/>
              <w:rPr>
                <w:rFonts w:ascii="Times New Roman" w:hAnsi="Times New Roman"/>
                <w:sz w:val="24"/>
                <w:szCs w:val="24"/>
              </w:rPr>
            </w:pPr>
          </w:p>
          <w:p w14:paraId="7ADAFCBE" w14:textId="3AD6AAED" w:rsidR="005130BD" w:rsidRPr="005130BD" w:rsidRDefault="005130BD" w:rsidP="005130BD">
            <w:pPr>
              <w:pStyle w:val="Loendilik"/>
              <w:numPr>
                <w:ilvl w:val="0"/>
                <w:numId w:val="6"/>
              </w:numPr>
              <w:tabs>
                <w:tab w:val="left" w:pos="5387"/>
              </w:tabs>
              <w:spacing w:after="0" w:line="240" w:lineRule="auto"/>
              <w:jc w:val="both"/>
              <w:rPr>
                <w:rFonts w:ascii="Times New Roman" w:hAnsi="Times New Roman"/>
                <w:sz w:val="24"/>
                <w:szCs w:val="24"/>
              </w:rPr>
            </w:pPr>
            <w:r>
              <w:rPr>
                <w:rFonts w:ascii="Times New Roman" w:hAnsi="Times New Roman"/>
                <w:sz w:val="24"/>
                <w:szCs w:val="24"/>
              </w:rPr>
              <w:t xml:space="preserve">Otsus jõustub teatavakstegemisest. </w:t>
            </w:r>
          </w:p>
          <w:p w14:paraId="65156DA4" w14:textId="03FEA05F" w:rsidR="00A357CC" w:rsidRDefault="00A357CC" w:rsidP="00AF1DE6">
            <w:pPr>
              <w:tabs>
                <w:tab w:val="left" w:pos="5387"/>
              </w:tabs>
              <w:spacing w:after="0" w:line="240" w:lineRule="auto"/>
              <w:jc w:val="both"/>
              <w:rPr>
                <w:rFonts w:ascii="Times New Roman" w:hAnsi="Times New Roman"/>
                <w:sz w:val="24"/>
                <w:szCs w:val="24"/>
              </w:rPr>
            </w:pPr>
          </w:p>
        </w:tc>
      </w:tr>
    </w:tbl>
    <w:p w14:paraId="65156DA9"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5156DAE" w14:textId="77777777" w:rsidTr="00E13B6E">
        <w:tc>
          <w:tcPr>
            <w:tcW w:w="4677" w:type="dxa"/>
            <w:shd w:val="clear" w:color="auto" w:fill="auto"/>
          </w:tcPr>
          <w:p w14:paraId="65156DAA"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5156DAB"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65156DAC" w14:textId="0889D0DE"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A07587">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A07587">
              <w:rPr>
                <w:rFonts w:ascii="Times New Roman" w:hAnsi="Times New Roman"/>
                <w:sz w:val="24"/>
                <w:szCs w:val="24"/>
              </w:rPr>
              <w:t>Maksim Butšenkov</w:t>
            </w:r>
            <w:r>
              <w:rPr>
                <w:rFonts w:ascii="Times New Roman" w:hAnsi="Times New Roman"/>
                <w:sz w:val="24"/>
                <w:szCs w:val="24"/>
              </w:rPr>
              <w:fldChar w:fldCharType="end"/>
            </w:r>
          </w:p>
          <w:p w14:paraId="65156DAD" w14:textId="72728D1C"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A07587">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A07587">
              <w:rPr>
                <w:rFonts w:ascii="Times New Roman" w:hAnsi="Times New Roman"/>
                <w:sz w:val="24"/>
                <w:szCs w:val="24"/>
              </w:rPr>
              <w:t>vallavolikogu esimees</w:t>
            </w:r>
            <w:r>
              <w:rPr>
                <w:rFonts w:ascii="Times New Roman" w:hAnsi="Times New Roman"/>
                <w:sz w:val="24"/>
                <w:szCs w:val="24"/>
              </w:rPr>
              <w:fldChar w:fldCharType="end"/>
            </w:r>
          </w:p>
        </w:tc>
      </w:tr>
    </w:tbl>
    <w:p w14:paraId="65156DB6"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65156DB8" w14:textId="77777777" w:rsidTr="00435C14">
        <w:tc>
          <w:tcPr>
            <w:tcW w:w="9354" w:type="dxa"/>
            <w:gridSpan w:val="3"/>
          </w:tcPr>
          <w:p w14:paraId="65156DB7"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65156DBA" w14:textId="77777777" w:rsidTr="00435C14">
        <w:tc>
          <w:tcPr>
            <w:tcW w:w="9354" w:type="dxa"/>
            <w:gridSpan w:val="3"/>
          </w:tcPr>
          <w:p w14:paraId="3D4BFD32" w14:textId="054B2823" w:rsidR="00202914" w:rsidRDefault="00202914" w:rsidP="00C27542">
            <w:pPr>
              <w:spacing w:after="0" w:line="240" w:lineRule="auto"/>
              <w:jc w:val="both"/>
              <w:rPr>
                <w:rFonts w:ascii="Times New Roman" w:hAnsi="Times New Roman"/>
                <w:sz w:val="24"/>
                <w:szCs w:val="24"/>
              </w:rPr>
            </w:pPr>
            <w:r>
              <w:rPr>
                <w:rFonts w:ascii="Times New Roman" w:hAnsi="Times New Roman"/>
                <w:sz w:val="24"/>
                <w:szCs w:val="24"/>
              </w:rPr>
              <w:t>Õiguslikud alused</w:t>
            </w:r>
          </w:p>
          <w:p w14:paraId="249A47A9" w14:textId="4DBBEBA5" w:rsidR="00E13B6E" w:rsidRDefault="00202914" w:rsidP="00C27542">
            <w:pPr>
              <w:spacing w:after="0" w:line="240" w:lineRule="auto"/>
              <w:jc w:val="both"/>
              <w:rPr>
                <w:rFonts w:ascii="Times New Roman" w:hAnsi="Times New Roman"/>
                <w:sz w:val="24"/>
                <w:szCs w:val="24"/>
              </w:rPr>
            </w:pPr>
            <w:r>
              <w:rPr>
                <w:rFonts w:ascii="Times New Roman" w:hAnsi="Times New Roman"/>
                <w:sz w:val="24"/>
                <w:szCs w:val="24"/>
              </w:rPr>
              <w:t>KOKS</w:t>
            </w:r>
          </w:p>
          <w:p w14:paraId="71712412" w14:textId="6BBB943F" w:rsidR="00202914" w:rsidRDefault="00202914" w:rsidP="00C27542">
            <w:pPr>
              <w:spacing w:after="0" w:line="240" w:lineRule="auto"/>
              <w:jc w:val="both"/>
              <w:rPr>
                <w:rFonts w:ascii="Times New Roman" w:hAnsi="Times New Roman"/>
                <w:sz w:val="24"/>
                <w:szCs w:val="24"/>
              </w:rPr>
            </w:pPr>
            <w:r>
              <w:rPr>
                <w:rFonts w:ascii="Times New Roman" w:hAnsi="Times New Roman"/>
                <w:sz w:val="24"/>
                <w:szCs w:val="24"/>
              </w:rPr>
              <w:t>§ 22 lg 1 p 19</w:t>
            </w:r>
          </w:p>
          <w:p w14:paraId="0B0AEADB" w14:textId="77777777" w:rsidR="00202914" w:rsidRDefault="00202914" w:rsidP="00C27542">
            <w:pPr>
              <w:spacing w:after="0" w:line="240" w:lineRule="auto"/>
              <w:jc w:val="both"/>
              <w:rPr>
                <w:rFonts w:ascii="Times New Roman" w:hAnsi="Times New Roman"/>
                <w:sz w:val="24"/>
                <w:szCs w:val="24"/>
              </w:rPr>
            </w:pPr>
            <w:r w:rsidRPr="00202914">
              <w:rPr>
                <w:rFonts w:ascii="Times New Roman" w:hAnsi="Times New Roman"/>
                <w:sz w:val="24"/>
                <w:szCs w:val="24"/>
              </w:rPr>
              <w:t>19) vallavanemale või linnapeale ja palgalistele valitsusliikmetele töötasu, lisatasu, hüvitise, toetuse ja soodustuste määramine ning teistele valitsusliikmetele hüvitise maksmise otsustamine ja selle suuruse määramine;</w:t>
            </w:r>
          </w:p>
          <w:p w14:paraId="0B0B4891" w14:textId="77777777" w:rsidR="00202914" w:rsidRDefault="00202914" w:rsidP="00C27542">
            <w:pPr>
              <w:spacing w:after="0" w:line="240" w:lineRule="auto"/>
              <w:jc w:val="both"/>
              <w:rPr>
                <w:rFonts w:ascii="Times New Roman" w:hAnsi="Times New Roman"/>
                <w:sz w:val="24"/>
                <w:szCs w:val="24"/>
              </w:rPr>
            </w:pPr>
          </w:p>
          <w:p w14:paraId="7F127D70" w14:textId="77777777" w:rsidR="00202914" w:rsidRDefault="00202914" w:rsidP="00C27542">
            <w:pPr>
              <w:spacing w:after="0" w:line="240" w:lineRule="auto"/>
              <w:jc w:val="both"/>
              <w:rPr>
                <w:rFonts w:ascii="Times New Roman" w:hAnsi="Times New Roman"/>
                <w:sz w:val="24"/>
                <w:szCs w:val="24"/>
              </w:rPr>
            </w:pPr>
            <w:r>
              <w:rPr>
                <w:rFonts w:ascii="Times New Roman" w:hAnsi="Times New Roman"/>
                <w:sz w:val="24"/>
                <w:szCs w:val="24"/>
              </w:rPr>
              <w:t xml:space="preserve">§ 49 </w:t>
            </w:r>
            <w:bookmarkStart w:id="0" w:name="para49lg4b2"/>
            <w:r>
              <w:rPr>
                <w:rFonts w:ascii="Times New Roman" w:hAnsi="Times New Roman"/>
                <w:sz w:val="24"/>
                <w:szCs w:val="24"/>
              </w:rPr>
              <w:t>lg</w:t>
            </w:r>
            <w:r w:rsidRPr="00202914">
              <w:rPr>
                <w:rFonts w:ascii="Times New Roman" w:hAnsi="Times New Roman"/>
                <w:sz w:val="24"/>
                <w:szCs w:val="24"/>
              </w:rPr>
              <w:t> </w:t>
            </w:r>
            <w:bookmarkEnd w:id="0"/>
            <w:r w:rsidRPr="00202914">
              <w:rPr>
                <w:rFonts w:ascii="Times New Roman" w:hAnsi="Times New Roman"/>
                <w:sz w:val="24"/>
                <w:szCs w:val="24"/>
              </w:rPr>
              <w:t>(4</w:t>
            </w:r>
            <w:r w:rsidRPr="00202914">
              <w:rPr>
                <w:rFonts w:ascii="Times New Roman" w:hAnsi="Times New Roman"/>
                <w:sz w:val="24"/>
                <w:szCs w:val="24"/>
                <w:vertAlign w:val="superscript"/>
              </w:rPr>
              <w:t>2</w:t>
            </w:r>
            <w:r w:rsidRPr="00202914">
              <w:rPr>
                <w:rFonts w:ascii="Times New Roman" w:hAnsi="Times New Roman"/>
                <w:sz w:val="24"/>
                <w:szCs w:val="24"/>
              </w:rPr>
              <w:t>) Valitsuse liikme ametikoht võib volikogu otsusel olla palgaline. Vallavanemale või linnapeale ja valitsuse liikmele ei või maksta sellist lisatasu, hüvitist või toetust ega rakendada tema suhtes selliseid soodustusi, mida volikogu ei ole otsustanud.</w:t>
            </w:r>
          </w:p>
          <w:p w14:paraId="0E55B6D3" w14:textId="77777777" w:rsidR="00E80E94" w:rsidRDefault="00E80E94" w:rsidP="00C27542">
            <w:pPr>
              <w:spacing w:after="0" w:line="240" w:lineRule="auto"/>
              <w:jc w:val="both"/>
              <w:rPr>
                <w:rFonts w:ascii="Times New Roman" w:hAnsi="Times New Roman"/>
                <w:sz w:val="24"/>
                <w:szCs w:val="24"/>
              </w:rPr>
            </w:pPr>
          </w:p>
          <w:p w14:paraId="7FCBE231" w14:textId="77777777" w:rsidR="00E80E94" w:rsidRDefault="00E80E94" w:rsidP="00C27542">
            <w:pPr>
              <w:spacing w:after="0" w:line="240" w:lineRule="auto"/>
              <w:jc w:val="both"/>
              <w:rPr>
                <w:rFonts w:ascii="Times New Roman" w:hAnsi="Times New Roman"/>
                <w:sz w:val="24"/>
                <w:szCs w:val="24"/>
              </w:rPr>
            </w:pPr>
            <w:r>
              <w:rPr>
                <w:rFonts w:ascii="Times New Roman" w:hAnsi="Times New Roman"/>
                <w:sz w:val="24"/>
                <w:szCs w:val="24"/>
              </w:rPr>
              <w:t>Tapa valla põhimäärus</w:t>
            </w:r>
          </w:p>
          <w:p w14:paraId="4BB1639E" w14:textId="77777777" w:rsidR="00E80E94" w:rsidRPr="00E80E94" w:rsidRDefault="00E80E94" w:rsidP="00E80E94">
            <w:pPr>
              <w:spacing w:after="0" w:line="240" w:lineRule="auto"/>
              <w:jc w:val="both"/>
              <w:rPr>
                <w:rFonts w:ascii="Times New Roman" w:hAnsi="Times New Roman"/>
                <w:b/>
                <w:bCs/>
                <w:sz w:val="24"/>
                <w:szCs w:val="24"/>
              </w:rPr>
            </w:pPr>
            <w:r w:rsidRPr="00E80E94">
              <w:rPr>
                <w:rFonts w:ascii="Times New Roman" w:hAnsi="Times New Roman"/>
                <w:b/>
                <w:bCs/>
                <w:sz w:val="24"/>
                <w:szCs w:val="24"/>
              </w:rPr>
              <w:lastRenderedPageBreak/>
              <w:t xml:space="preserve">§ 47. Vallavalitsuse liikmete tasustamine </w:t>
            </w:r>
          </w:p>
          <w:p w14:paraId="65156DB9" w14:textId="6F477AF0" w:rsidR="00E80E94" w:rsidRDefault="00E80E94" w:rsidP="00E80E94">
            <w:pPr>
              <w:spacing w:after="0" w:line="240" w:lineRule="auto"/>
              <w:jc w:val="both"/>
              <w:rPr>
                <w:rFonts w:ascii="Times New Roman" w:hAnsi="Times New Roman"/>
                <w:sz w:val="24"/>
                <w:szCs w:val="24"/>
              </w:rPr>
            </w:pPr>
            <w:r w:rsidRPr="00E80E94">
              <w:rPr>
                <w:rFonts w:ascii="Times New Roman" w:hAnsi="Times New Roman"/>
                <w:sz w:val="24"/>
                <w:szCs w:val="24"/>
              </w:rPr>
              <w:t>Vallavalitsuse palgalisele liikmele töötasu, lisatasu ning hüvitiste või toetuste määramise ja maksmise ning mittepalgalisele vallavalitsuse liikmele vallavalitsuse tööst osavõtu eest hüvitise maksmise ja selle suuruse otsustab vallavolikogu, lähtudes kohaliku omavalitsuse korralduse seadusega sätestatust.</w:t>
            </w:r>
          </w:p>
        </w:tc>
      </w:tr>
      <w:tr w:rsidR="00E13B6E" w14:paraId="65156DBC" w14:textId="77777777" w:rsidTr="00435C14">
        <w:tc>
          <w:tcPr>
            <w:tcW w:w="9354" w:type="dxa"/>
            <w:gridSpan w:val="3"/>
          </w:tcPr>
          <w:p w14:paraId="65156DBB" w14:textId="77777777" w:rsidR="00E13B6E" w:rsidRDefault="00E13B6E" w:rsidP="00C27542">
            <w:pPr>
              <w:spacing w:after="0" w:line="240" w:lineRule="auto"/>
              <w:jc w:val="both"/>
              <w:rPr>
                <w:rFonts w:ascii="Times New Roman" w:hAnsi="Times New Roman"/>
                <w:sz w:val="24"/>
                <w:szCs w:val="24"/>
              </w:rPr>
            </w:pPr>
          </w:p>
        </w:tc>
      </w:tr>
      <w:tr w:rsidR="00435C14" w14:paraId="65156DC2" w14:textId="77777777" w:rsidTr="00E41682">
        <w:trPr>
          <w:gridAfter w:val="1"/>
          <w:wAfter w:w="145" w:type="dxa"/>
        </w:trPr>
        <w:tc>
          <w:tcPr>
            <w:tcW w:w="3402" w:type="dxa"/>
          </w:tcPr>
          <w:p w14:paraId="65156DC0"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65156DC1" w14:textId="07A90D0A" w:rsidR="00435C14" w:rsidRDefault="00615A67" w:rsidP="00E13B6E">
            <w:pPr>
              <w:spacing w:after="0" w:line="240" w:lineRule="auto"/>
              <w:rPr>
                <w:rFonts w:ascii="Times New Roman" w:hAnsi="Times New Roman"/>
                <w:sz w:val="24"/>
                <w:szCs w:val="24"/>
              </w:rPr>
            </w:pPr>
            <w:r>
              <w:rPr>
                <w:rFonts w:ascii="Times New Roman" w:hAnsi="Times New Roman"/>
                <w:sz w:val="24"/>
                <w:szCs w:val="24"/>
              </w:rPr>
              <w:t xml:space="preserve">vallavanem Riho Tell </w:t>
            </w:r>
          </w:p>
        </w:tc>
      </w:tr>
    </w:tbl>
    <w:p w14:paraId="65156DC3"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B2076" w14:textId="77777777" w:rsidR="0032366B" w:rsidRDefault="0032366B" w:rsidP="0058227E">
      <w:pPr>
        <w:spacing w:after="0" w:line="240" w:lineRule="auto"/>
      </w:pPr>
      <w:r>
        <w:separator/>
      </w:r>
    </w:p>
  </w:endnote>
  <w:endnote w:type="continuationSeparator" w:id="0">
    <w:p w14:paraId="4FD4CB54" w14:textId="77777777" w:rsidR="0032366B" w:rsidRDefault="0032366B"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56DCB"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A07587">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6DF13" w14:textId="77777777" w:rsidR="0032366B" w:rsidRDefault="0032366B" w:rsidP="0058227E">
      <w:pPr>
        <w:spacing w:after="0" w:line="240" w:lineRule="auto"/>
      </w:pPr>
      <w:r>
        <w:separator/>
      </w:r>
    </w:p>
  </w:footnote>
  <w:footnote w:type="continuationSeparator" w:id="0">
    <w:p w14:paraId="5A8FEBD4" w14:textId="77777777" w:rsidR="0032366B" w:rsidRDefault="0032366B"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56DC8"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5156DCA" w14:textId="2BC44117"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56DCC"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65156DD7" wp14:editId="65156DD8">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65156DDD" w14:textId="16D868D4"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156DD7"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65156DDD" w14:textId="16D868D4" w:rsidR="008C3218" w:rsidRPr="0058227E" w:rsidRDefault="008C3218" w:rsidP="008C3218">
                    <w:pPr>
                      <w:spacing w:after="0" w:line="240" w:lineRule="auto"/>
                      <w:rPr>
                        <w:rFonts w:ascii="Verdana" w:hAnsi="Verdana"/>
                        <w:sz w:val="16"/>
                        <w:szCs w:val="16"/>
                      </w:rPr>
                    </w:pPr>
                  </w:p>
                </w:txbxContent>
              </v:textbox>
            </v:shape>
          </w:pict>
        </mc:Fallback>
      </mc:AlternateContent>
    </w:r>
  </w:p>
  <w:p w14:paraId="65156DCD" w14:textId="77777777" w:rsidR="0058227E" w:rsidRDefault="0058227E" w:rsidP="0058227E">
    <w:pPr>
      <w:pStyle w:val="Pis"/>
      <w:jc w:val="center"/>
      <w:rPr>
        <w:sz w:val="10"/>
        <w:szCs w:val="10"/>
      </w:rPr>
    </w:pPr>
  </w:p>
  <w:p w14:paraId="65156DCE" w14:textId="77777777" w:rsidR="008D4DA5" w:rsidRDefault="008D4DA5" w:rsidP="0058227E">
    <w:pPr>
      <w:pStyle w:val="Pis"/>
      <w:jc w:val="center"/>
      <w:rPr>
        <w:sz w:val="10"/>
        <w:szCs w:val="10"/>
      </w:rPr>
    </w:pPr>
  </w:p>
  <w:p w14:paraId="65156DCF" w14:textId="77777777" w:rsidR="008D4DA5" w:rsidRDefault="008D4DA5" w:rsidP="0058227E">
    <w:pPr>
      <w:pStyle w:val="Pis"/>
      <w:jc w:val="center"/>
      <w:rPr>
        <w:sz w:val="10"/>
        <w:szCs w:val="10"/>
      </w:rPr>
    </w:pPr>
  </w:p>
  <w:p w14:paraId="65156DD0" w14:textId="77777777" w:rsidR="008D4DA5" w:rsidRDefault="008D4DA5" w:rsidP="0058227E">
    <w:pPr>
      <w:pStyle w:val="Pis"/>
      <w:jc w:val="center"/>
      <w:rPr>
        <w:sz w:val="10"/>
        <w:szCs w:val="10"/>
      </w:rPr>
    </w:pPr>
  </w:p>
  <w:p w14:paraId="65156DD1" w14:textId="77777777" w:rsidR="008D4DA5" w:rsidRDefault="008D4DA5" w:rsidP="0058227E">
    <w:pPr>
      <w:pStyle w:val="Pis"/>
      <w:jc w:val="center"/>
      <w:rPr>
        <w:sz w:val="10"/>
        <w:szCs w:val="10"/>
      </w:rPr>
    </w:pPr>
  </w:p>
  <w:p w14:paraId="65156DD2" w14:textId="77777777" w:rsidR="008D4DA5" w:rsidRDefault="008D4DA5" w:rsidP="0058227E">
    <w:pPr>
      <w:pStyle w:val="Pis"/>
      <w:jc w:val="center"/>
      <w:rPr>
        <w:sz w:val="10"/>
        <w:szCs w:val="10"/>
      </w:rPr>
    </w:pPr>
  </w:p>
  <w:p w14:paraId="65156DD3" w14:textId="77777777" w:rsidR="008D4DA5" w:rsidRDefault="008D4DA5" w:rsidP="0058227E">
    <w:pPr>
      <w:pStyle w:val="Pis"/>
      <w:jc w:val="center"/>
      <w:rPr>
        <w:sz w:val="10"/>
        <w:szCs w:val="10"/>
      </w:rPr>
    </w:pPr>
  </w:p>
  <w:p w14:paraId="65156DD4" w14:textId="77777777" w:rsidR="008D4DA5" w:rsidRDefault="008D4DA5" w:rsidP="0058227E">
    <w:pPr>
      <w:pStyle w:val="Pis"/>
      <w:jc w:val="center"/>
      <w:rPr>
        <w:sz w:val="10"/>
        <w:szCs w:val="10"/>
      </w:rPr>
    </w:pPr>
  </w:p>
  <w:p w14:paraId="65156DD5" w14:textId="77777777" w:rsidR="008D4DA5" w:rsidRDefault="008D4DA5" w:rsidP="0058227E">
    <w:pPr>
      <w:pStyle w:val="Pis"/>
      <w:jc w:val="center"/>
      <w:rPr>
        <w:sz w:val="10"/>
        <w:szCs w:val="10"/>
      </w:rPr>
    </w:pPr>
  </w:p>
  <w:p w14:paraId="65156DD6"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A3377"/>
    <w:multiLevelType w:val="multilevel"/>
    <w:tmpl w:val="62ACBF5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8BE0BC6"/>
    <w:multiLevelType w:val="multilevel"/>
    <w:tmpl w:val="62ACBF5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77567592">
    <w:abstractNumId w:val="4"/>
  </w:num>
  <w:num w:numId="2" w16cid:durableId="587890415">
    <w:abstractNumId w:val="5"/>
  </w:num>
  <w:num w:numId="3" w16cid:durableId="752970727">
    <w:abstractNumId w:val="3"/>
  </w:num>
  <w:num w:numId="4" w16cid:durableId="1968047512">
    <w:abstractNumId w:val="1"/>
  </w:num>
  <w:num w:numId="5" w16cid:durableId="686565330">
    <w:abstractNumId w:val="6"/>
  </w:num>
  <w:num w:numId="6" w16cid:durableId="1299218228">
    <w:abstractNumId w:val="2"/>
  </w:num>
  <w:num w:numId="7" w16cid:durableId="296840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B5065"/>
    <w:rsid w:val="001C5D78"/>
    <w:rsid w:val="001D5406"/>
    <w:rsid w:val="001F4B34"/>
    <w:rsid w:val="00202914"/>
    <w:rsid w:val="002B1191"/>
    <w:rsid w:val="0032366B"/>
    <w:rsid w:val="003360B7"/>
    <w:rsid w:val="003568FE"/>
    <w:rsid w:val="00365D20"/>
    <w:rsid w:val="003B62E0"/>
    <w:rsid w:val="00435C14"/>
    <w:rsid w:val="00480C46"/>
    <w:rsid w:val="0049397B"/>
    <w:rsid w:val="004A0794"/>
    <w:rsid w:val="004E55FF"/>
    <w:rsid w:val="005130BD"/>
    <w:rsid w:val="005535DC"/>
    <w:rsid w:val="0058227E"/>
    <w:rsid w:val="005B06A1"/>
    <w:rsid w:val="00603FA4"/>
    <w:rsid w:val="00615A67"/>
    <w:rsid w:val="00646951"/>
    <w:rsid w:val="006F7490"/>
    <w:rsid w:val="00757FCF"/>
    <w:rsid w:val="007621EB"/>
    <w:rsid w:val="00771AA3"/>
    <w:rsid w:val="00772CF5"/>
    <w:rsid w:val="00780FC0"/>
    <w:rsid w:val="007B63D2"/>
    <w:rsid w:val="007C3E85"/>
    <w:rsid w:val="007D1DEE"/>
    <w:rsid w:val="007D227C"/>
    <w:rsid w:val="008C3218"/>
    <w:rsid w:val="008D4DA5"/>
    <w:rsid w:val="00937A00"/>
    <w:rsid w:val="00940B98"/>
    <w:rsid w:val="009428D9"/>
    <w:rsid w:val="009C2CAE"/>
    <w:rsid w:val="009D2727"/>
    <w:rsid w:val="00A07587"/>
    <w:rsid w:val="00A357CC"/>
    <w:rsid w:val="00A43B52"/>
    <w:rsid w:val="00A53D54"/>
    <w:rsid w:val="00A70750"/>
    <w:rsid w:val="00A81AF4"/>
    <w:rsid w:val="00AA1BB8"/>
    <w:rsid w:val="00AA5077"/>
    <w:rsid w:val="00AA507B"/>
    <w:rsid w:val="00AB0B37"/>
    <w:rsid w:val="00AC3C06"/>
    <w:rsid w:val="00AF1DE6"/>
    <w:rsid w:val="00B41A44"/>
    <w:rsid w:val="00BB4F1C"/>
    <w:rsid w:val="00C27542"/>
    <w:rsid w:val="00C4063A"/>
    <w:rsid w:val="00C902EA"/>
    <w:rsid w:val="00CD0CFF"/>
    <w:rsid w:val="00DB4C26"/>
    <w:rsid w:val="00DD6705"/>
    <w:rsid w:val="00E13B6E"/>
    <w:rsid w:val="00E41682"/>
    <w:rsid w:val="00E54079"/>
    <w:rsid w:val="00E615FD"/>
    <w:rsid w:val="00E80E94"/>
    <w:rsid w:val="00EA2011"/>
    <w:rsid w:val="00EA7BC4"/>
    <w:rsid w:val="00EB548E"/>
    <w:rsid w:val="00ED16E3"/>
    <w:rsid w:val="00EE41BE"/>
    <w:rsid w:val="00F70BDD"/>
    <w:rsid w:val="00F77BE4"/>
    <w:rsid w:val="00F9540A"/>
    <w:rsid w:val="00FB489E"/>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56D88"/>
  <w15:docId w15:val="{F45E30E1-A5F0-4920-BD80-3FD0DE875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312</Words>
  <Characters>1811</Characters>
  <Application>Microsoft Office Word</Application>
  <DocSecurity>0</DocSecurity>
  <Lines>15</Lines>
  <Paragraphs>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5</cp:revision>
  <cp:lastPrinted>2019-01-28T08:15:00Z</cp:lastPrinted>
  <dcterms:created xsi:type="dcterms:W3CDTF">2025-04-10T12:47:00Z</dcterms:created>
  <dcterms:modified xsi:type="dcterms:W3CDTF">2025-04-17T15:06:00Z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